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05A16" w14:textId="6AA54A08" w:rsidR="00C45AD3" w:rsidRPr="00C45AD3" w:rsidRDefault="00C45AD3" w:rsidP="008C1618">
      <w:pPr>
        <w:jc w:val="center"/>
        <w:rPr>
          <w:rFonts w:ascii="Calibri" w:hAnsi="Calibri" w:cs="Calibri"/>
          <w:b/>
          <w:bCs/>
          <w:sz w:val="28"/>
          <w:szCs w:val="28"/>
        </w:rPr>
      </w:pPr>
      <w:r w:rsidRPr="00C45AD3">
        <w:rPr>
          <w:rFonts w:ascii="Calibri" w:hAnsi="Calibri" w:cs="Calibri"/>
          <w:b/>
          <w:bCs/>
          <w:sz w:val="28"/>
          <w:szCs w:val="28"/>
        </w:rPr>
        <w:t xml:space="preserve">Safeguarding </w:t>
      </w:r>
      <w:r w:rsidR="008C1618" w:rsidRPr="008C1618">
        <w:rPr>
          <w:rFonts w:ascii="Calibri" w:hAnsi="Calibri" w:cs="Calibri"/>
          <w:b/>
          <w:bCs/>
          <w:sz w:val="28"/>
          <w:szCs w:val="28"/>
        </w:rPr>
        <w:t>Policy for:</w:t>
      </w:r>
      <w:r w:rsidR="008C1618" w:rsidRPr="008C1618">
        <w:rPr>
          <w:rFonts w:ascii="Calibri" w:hAnsi="Calibri" w:cs="Calibri"/>
          <w:b/>
          <w:bCs/>
          <w:sz w:val="28"/>
          <w:szCs w:val="28"/>
        </w:rPr>
        <w:br/>
      </w:r>
      <w:r w:rsidR="008C1618" w:rsidRPr="008C1618">
        <w:rPr>
          <w:rFonts w:ascii="Calibri" w:eastAsia="Aptos" w:hAnsi="Calibri" w:cs="Calibri"/>
          <w:b/>
          <w:bCs/>
          <w:sz w:val="28"/>
          <w:szCs w:val="28"/>
        </w:rPr>
        <w:t>The Wings of Hope Educational Charity Fundraising Activities</w:t>
      </w:r>
    </w:p>
    <w:p w14:paraId="657B4E1E" w14:textId="77777777" w:rsidR="008C1618" w:rsidRDefault="00C45AD3" w:rsidP="00C45AD3">
      <w:pPr>
        <w:rPr>
          <w:rFonts w:ascii="Calibri" w:hAnsi="Calibri" w:cs="Calibri"/>
        </w:rPr>
      </w:pPr>
      <w:r w:rsidRPr="00C45AD3">
        <w:rPr>
          <w:rFonts w:ascii="Calibri" w:hAnsi="Calibri" w:cs="Calibri"/>
          <w:b/>
          <w:bCs/>
        </w:rPr>
        <w:t>Organisation Name:</w:t>
      </w:r>
      <w:r w:rsidRPr="00C45AD3">
        <w:rPr>
          <w:rFonts w:ascii="Calibri" w:hAnsi="Calibri" w:cs="Calibri"/>
        </w:rPr>
        <w:t xml:space="preserve"> Wings of Hope Educational Charity (WOHAA Programme)</w:t>
      </w:r>
    </w:p>
    <w:p w14:paraId="51163C8F" w14:textId="77777777" w:rsidR="008C1618" w:rsidRDefault="00C45AD3" w:rsidP="00C45AD3">
      <w:pPr>
        <w:rPr>
          <w:rFonts w:ascii="Calibri" w:hAnsi="Calibri" w:cs="Calibri"/>
        </w:rPr>
      </w:pPr>
      <w:r w:rsidRPr="00C45AD3">
        <w:rPr>
          <w:rFonts w:ascii="Calibri" w:hAnsi="Calibri" w:cs="Calibri"/>
          <w:b/>
          <w:bCs/>
        </w:rPr>
        <w:t>Activity:</w:t>
      </w:r>
      <w:r w:rsidRPr="00C45AD3">
        <w:rPr>
          <w:rFonts w:ascii="Calibri" w:hAnsi="Calibri" w:cs="Calibri"/>
        </w:rPr>
        <w:t xml:space="preserve"> Student-led fundraising (in-school and external environments)</w:t>
      </w:r>
    </w:p>
    <w:p w14:paraId="4CE606FD" w14:textId="77777777" w:rsidR="008C1618" w:rsidRDefault="008C1618" w:rsidP="00C45AD3">
      <w:pPr>
        <w:rPr>
          <w:rFonts w:ascii="Calibri" w:hAnsi="Calibri" w:cs="Calibri"/>
          <w:b/>
          <w:bCs/>
        </w:rPr>
        <w:sectPr w:rsidR="008C1618">
          <w:headerReference w:type="default" r:id="rId7"/>
          <w:pgSz w:w="11906" w:h="16838"/>
          <w:pgMar w:top="1440" w:right="1440" w:bottom="1440" w:left="1440" w:header="708" w:footer="708" w:gutter="0"/>
          <w:cols w:space="708"/>
          <w:docGrid w:linePitch="360"/>
        </w:sectPr>
      </w:pPr>
    </w:p>
    <w:p w14:paraId="0794BABD" w14:textId="77777777" w:rsidR="008C1618" w:rsidRDefault="00C45AD3" w:rsidP="00C45AD3">
      <w:pPr>
        <w:rPr>
          <w:rFonts w:ascii="Calibri" w:hAnsi="Calibri" w:cs="Calibri"/>
        </w:rPr>
      </w:pPr>
      <w:r w:rsidRPr="00C45AD3">
        <w:rPr>
          <w:rFonts w:ascii="Calibri" w:hAnsi="Calibri" w:cs="Calibri"/>
          <w:b/>
          <w:bCs/>
        </w:rPr>
        <w:t>Date of Assessment:</w:t>
      </w:r>
      <w:r w:rsidRPr="00C45AD3">
        <w:rPr>
          <w:rFonts w:ascii="Calibri" w:hAnsi="Calibri" w:cs="Calibri"/>
        </w:rPr>
        <w:t xml:space="preserve"> August 2024</w:t>
      </w:r>
    </w:p>
    <w:p w14:paraId="52AFB5A3" w14:textId="77777777" w:rsidR="008C1618" w:rsidRDefault="00C45AD3" w:rsidP="00C45AD3">
      <w:pPr>
        <w:rPr>
          <w:rFonts w:ascii="Calibri" w:hAnsi="Calibri" w:cs="Calibri"/>
        </w:rPr>
      </w:pPr>
      <w:r w:rsidRPr="00C45AD3">
        <w:rPr>
          <w:rFonts w:ascii="Calibri" w:hAnsi="Calibri" w:cs="Calibri"/>
          <w:b/>
          <w:bCs/>
        </w:rPr>
        <w:t>Review Date:</w:t>
      </w:r>
      <w:r w:rsidRPr="00C45AD3">
        <w:rPr>
          <w:rFonts w:ascii="Calibri" w:hAnsi="Calibri" w:cs="Calibri"/>
        </w:rPr>
        <w:t xml:space="preserve"> August 2025</w:t>
      </w:r>
    </w:p>
    <w:p w14:paraId="1BE21FAE" w14:textId="77777777" w:rsidR="008C1618" w:rsidRDefault="00C45AD3" w:rsidP="00C45AD3">
      <w:pPr>
        <w:rPr>
          <w:rFonts w:ascii="Calibri" w:hAnsi="Calibri" w:cs="Calibri"/>
        </w:rPr>
      </w:pPr>
      <w:r w:rsidRPr="00C45AD3">
        <w:rPr>
          <w:rFonts w:ascii="Calibri" w:hAnsi="Calibri" w:cs="Calibri"/>
          <w:b/>
          <w:bCs/>
        </w:rPr>
        <w:t>Written by:</w:t>
      </w:r>
      <w:r w:rsidRPr="00C45AD3">
        <w:rPr>
          <w:rFonts w:ascii="Calibri" w:hAnsi="Calibri" w:cs="Calibri"/>
        </w:rPr>
        <w:t xml:space="preserve"> Sarah Hogg</w:t>
      </w:r>
    </w:p>
    <w:p w14:paraId="3F8CB3CB" w14:textId="337147F4" w:rsidR="00C45AD3" w:rsidRPr="00C45AD3" w:rsidRDefault="00C45AD3" w:rsidP="00C45AD3">
      <w:pPr>
        <w:rPr>
          <w:rFonts w:ascii="Calibri" w:hAnsi="Calibri" w:cs="Calibri"/>
        </w:rPr>
      </w:pPr>
      <w:r w:rsidRPr="00C45AD3">
        <w:rPr>
          <w:rFonts w:ascii="Calibri" w:hAnsi="Calibri" w:cs="Calibri"/>
          <w:b/>
          <w:bCs/>
        </w:rPr>
        <w:t>Assessed by:</w:t>
      </w:r>
      <w:r w:rsidRPr="00C45AD3">
        <w:rPr>
          <w:rFonts w:ascii="Calibri" w:hAnsi="Calibri" w:cs="Calibri"/>
        </w:rPr>
        <w:t xml:space="preserve"> Rajni Sriram</w:t>
      </w:r>
    </w:p>
    <w:p w14:paraId="2FA6FB44" w14:textId="77777777" w:rsidR="008C1618" w:rsidRDefault="008C1618" w:rsidP="00C45AD3">
      <w:pPr>
        <w:rPr>
          <w:rFonts w:ascii="Calibri" w:hAnsi="Calibri" w:cs="Calibri"/>
        </w:rPr>
        <w:sectPr w:rsidR="008C1618" w:rsidSect="008C1618">
          <w:type w:val="continuous"/>
          <w:pgSz w:w="11906" w:h="16838"/>
          <w:pgMar w:top="1440" w:right="1440" w:bottom="1440" w:left="1440" w:header="708" w:footer="708" w:gutter="0"/>
          <w:cols w:num="2" w:space="708"/>
          <w:docGrid w:linePitch="360"/>
        </w:sectPr>
      </w:pPr>
    </w:p>
    <w:p w14:paraId="13DA3643" w14:textId="77777777" w:rsidR="00C45AD3" w:rsidRPr="00C45AD3" w:rsidRDefault="00000000" w:rsidP="00C45AD3">
      <w:pPr>
        <w:rPr>
          <w:rFonts w:ascii="Calibri" w:hAnsi="Calibri" w:cs="Calibri"/>
        </w:rPr>
      </w:pPr>
      <w:r>
        <w:rPr>
          <w:rFonts w:ascii="Calibri" w:hAnsi="Calibri" w:cs="Calibri"/>
        </w:rPr>
        <w:pict w14:anchorId="0FC565B1">
          <v:rect id="_x0000_i1025" style="width:0;height:1.5pt" o:hralign="center" o:hrstd="t" o:hr="t" fillcolor="#a0a0a0" stroked="f"/>
        </w:pict>
      </w:r>
    </w:p>
    <w:p w14:paraId="356065B5" w14:textId="77777777" w:rsidR="00C45AD3" w:rsidRPr="00C45AD3" w:rsidRDefault="00C45AD3" w:rsidP="00C45AD3">
      <w:pPr>
        <w:rPr>
          <w:rFonts w:ascii="Calibri" w:hAnsi="Calibri" w:cs="Calibri"/>
          <w:b/>
          <w:bCs/>
        </w:rPr>
      </w:pPr>
      <w:r w:rsidRPr="00C45AD3">
        <w:rPr>
          <w:rFonts w:ascii="Calibri" w:hAnsi="Calibri" w:cs="Calibri"/>
          <w:b/>
          <w:bCs/>
        </w:rPr>
        <w:t>1. Context</w:t>
      </w:r>
    </w:p>
    <w:p w14:paraId="4E2AA187" w14:textId="6D0D232E" w:rsidR="00C45AD3" w:rsidRPr="00C45AD3" w:rsidRDefault="00C45AD3" w:rsidP="00C45AD3">
      <w:pPr>
        <w:rPr>
          <w:rFonts w:ascii="Calibri" w:hAnsi="Calibri" w:cs="Calibri"/>
        </w:rPr>
      </w:pPr>
      <w:r w:rsidRPr="00C45AD3">
        <w:rPr>
          <w:rFonts w:ascii="Calibri" w:hAnsi="Calibri" w:cs="Calibri"/>
        </w:rPr>
        <w:t>The Wings of Hope Achievement Awards (WOHAA) encourages students in Years 9–12 to organise creative and impactful fundraising events to support educational initiatives for underprivileged children in India and Malawi.</w:t>
      </w:r>
      <w:r w:rsidR="00610752">
        <w:rPr>
          <w:rFonts w:ascii="Calibri" w:hAnsi="Calibri" w:cs="Calibri"/>
        </w:rPr>
        <w:t xml:space="preserve"> </w:t>
      </w:r>
      <w:r w:rsidRPr="00C45AD3">
        <w:rPr>
          <w:rFonts w:ascii="Calibri" w:hAnsi="Calibri" w:cs="Calibri"/>
        </w:rPr>
        <w:t xml:space="preserve">Activities may take place within school grounds or in external public venues. Therefore, it is vital to have clearly defined safeguarding and risk management protocols in place to ensure the safety, </w:t>
      </w:r>
      <w:r w:rsidR="008C1618">
        <w:rPr>
          <w:rFonts w:ascii="Calibri" w:hAnsi="Calibri" w:cs="Calibri"/>
        </w:rPr>
        <w:t>well-being</w:t>
      </w:r>
      <w:r w:rsidRPr="00C45AD3">
        <w:rPr>
          <w:rFonts w:ascii="Calibri" w:hAnsi="Calibri" w:cs="Calibri"/>
        </w:rPr>
        <w:t>, and accountability of all student participants.</w:t>
      </w:r>
    </w:p>
    <w:p w14:paraId="54838A8A" w14:textId="77777777" w:rsidR="00C45AD3" w:rsidRPr="00C45AD3" w:rsidRDefault="00C45AD3" w:rsidP="00C45AD3">
      <w:pPr>
        <w:rPr>
          <w:rFonts w:ascii="Calibri" w:hAnsi="Calibri" w:cs="Calibri"/>
        </w:rPr>
      </w:pPr>
      <w:r w:rsidRPr="00C45AD3">
        <w:rPr>
          <w:rFonts w:ascii="Calibri" w:hAnsi="Calibri" w:cs="Calibri"/>
        </w:rPr>
        <w:t>This policy supports compliance with:</w:t>
      </w:r>
    </w:p>
    <w:p w14:paraId="5566A972" w14:textId="77777777" w:rsidR="00C45AD3" w:rsidRPr="00C45AD3" w:rsidRDefault="00C45AD3" w:rsidP="00C45AD3">
      <w:pPr>
        <w:numPr>
          <w:ilvl w:val="0"/>
          <w:numId w:val="1"/>
        </w:numPr>
        <w:rPr>
          <w:rFonts w:ascii="Calibri" w:hAnsi="Calibri" w:cs="Calibri"/>
        </w:rPr>
      </w:pPr>
      <w:r w:rsidRPr="00C45AD3">
        <w:rPr>
          <w:rFonts w:ascii="Calibri" w:hAnsi="Calibri" w:cs="Calibri"/>
        </w:rPr>
        <w:t xml:space="preserve">The </w:t>
      </w:r>
      <w:r w:rsidRPr="00C45AD3">
        <w:rPr>
          <w:rFonts w:ascii="Calibri" w:hAnsi="Calibri" w:cs="Calibri"/>
          <w:b/>
          <w:bCs/>
        </w:rPr>
        <w:t>Children Act 1989 &amp; 2004</w:t>
      </w:r>
    </w:p>
    <w:p w14:paraId="5E7F6808" w14:textId="77777777" w:rsidR="00C45AD3" w:rsidRPr="00C45AD3" w:rsidRDefault="00C45AD3" w:rsidP="00C45AD3">
      <w:pPr>
        <w:numPr>
          <w:ilvl w:val="0"/>
          <w:numId w:val="1"/>
        </w:numPr>
        <w:rPr>
          <w:rFonts w:ascii="Calibri" w:hAnsi="Calibri" w:cs="Calibri"/>
        </w:rPr>
      </w:pPr>
      <w:r w:rsidRPr="00C45AD3">
        <w:rPr>
          <w:rFonts w:ascii="Calibri" w:hAnsi="Calibri" w:cs="Calibri"/>
          <w:b/>
          <w:bCs/>
        </w:rPr>
        <w:t>Keeping Children Safe in Education (2023)</w:t>
      </w:r>
      <w:r w:rsidRPr="00C45AD3">
        <w:rPr>
          <w:rFonts w:ascii="Calibri" w:hAnsi="Calibri" w:cs="Calibri"/>
        </w:rPr>
        <w:t xml:space="preserve"> statutory guidance</w:t>
      </w:r>
    </w:p>
    <w:p w14:paraId="58C6F124" w14:textId="77777777" w:rsidR="00C45AD3" w:rsidRPr="00C45AD3" w:rsidRDefault="00C45AD3" w:rsidP="00C45AD3">
      <w:pPr>
        <w:numPr>
          <w:ilvl w:val="0"/>
          <w:numId w:val="1"/>
        </w:numPr>
        <w:rPr>
          <w:rFonts w:ascii="Calibri" w:hAnsi="Calibri" w:cs="Calibri"/>
        </w:rPr>
      </w:pPr>
      <w:r w:rsidRPr="00C45AD3">
        <w:rPr>
          <w:rFonts w:ascii="Calibri" w:hAnsi="Calibri" w:cs="Calibri"/>
          <w:b/>
          <w:bCs/>
        </w:rPr>
        <w:t>Charity Commission guidance on risk management (CC26)</w:t>
      </w:r>
    </w:p>
    <w:p w14:paraId="631DE40B" w14:textId="200EF452" w:rsidR="00C45AD3" w:rsidRPr="00C45AD3" w:rsidRDefault="00C45AD3" w:rsidP="00C45AD3">
      <w:pPr>
        <w:numPr>
          <w:ilvl w:val="0"/>
          <w:numId w:val="1"/>
        </w:numPr>
        <w:rPr>
          <w:rFonts w:ascii="Calibri" w:hAnsi="Calibri" w:cs="Calibri"/>
        </w:rPr>
      </w:pPr>
      <w:r w:rsidRPr="00C45AD3">
        <w:rPr>
          <w:rFonts w:ascii="Calibri" w:hAnsi="Calibri" w:cs="Calibri"/>
        </w:rPr>
        <w:t xml:space="preserve">Relevant data protection (GDPR) and </w:t>
      </w:r>
      <w:r w:rsidR="00610752">
        <w:rPr>
          <w:rFonts w:ascii="Calibri" w:hAnsi="Calibri" w:cs="Calibri"/>
        </w:rPr>
        <w:t>H</w:t>
      </w:r>
      <w:r w:rsidRPr="00C45AD3">
        <w:rPr>
          <w:rFonts w:ascii="Calibri" w:hAnsi="Calibri" w:cs="Calibri"/>
        </w:rPr>
        <w:t xml:space="preserve">ealth &amp; </w:t>
      </w:r>
      <w:r w:rsidR="00610752">
        <w:rPr>
          <w:rFonts w:ascii="Calibri" w:hAnsi="Calibri" w:cs="Calibri"/>
        </w:rPr>
        <w:t>S</w:t>
      </w:r>
      <w:r w:rsidRPr="00C45AD3">
        <w:rPr>
          <w:rFonts w:ascii="Calibri" w:hAnsi="Calibri" w:cs="Calibri"/>
        </w:rPr>
        <w:t>afety legislation</w:t>
      </w:r>
    </w:p>
    <w:p w14:paraId="0CC25E67" w14:textId="77777777" w:rsidR="00C45AD3" w:rsidRPr="00C45AD3" w:rsidRDefault="00000000" w:rsidP="00C45AD3">
      <w:pPr>
        <w:rPr>
          <w:rFonts w:ascii="Calibri" w:hAnsi="Calibri" w:cs="Calibri"/>
        </w:rPr>
      </w:pPr>
      <w:r>
        <w:rPr>
          <w:rFonts w:ascii="Calibri" w:hAnsi="Calibri" w:cs="Calibri"/>
        </w:rPr>
        <w:pict w14:anchorId="22DADE31">
          <v:rect id="_x0000_i1026" style="width:0;height:1.5pt" o:hralign="center" o:hrstd="t" o:hr="t" fillcolor="#a0a0a0" stroked="f"/>
        </w:pict>
      </w:r>
    </w:p>
    <w:p w14:paraId="17AC582F" w14:textId="77777777" w:rsidR="00C45AD3" w:rsidRPr="00C45AD3" w:rsidRDefault="00C45AD3" w:rsidP="00C45AD3">
      <w:pPr>
        <w:rPr>
          <w:rFonts w:ascii="Calibri" w:hAnsi="Calibri" w:cs="Calibri"/>
          <w:b/>
          <w:bCs/>
        </w:rPr>
      </w:pPr>
      <w:r w:rsidRPr="00C45AD3">
        <w:rPr>
          <w:rFonts w:ascii="Calibri" w:hAnsi="Calibri" w:cs="Calibri"/>
          <w:b/>
          <w:bCs/>
        </w:rPr>
        <w:t>2. Purpose of the Policy</w:t>
      </w:r>
    </w:p>
    <w:p w14:paraId="49BFB07B" w14:textId="77777777" w:rsidR="00C45AD3" w:rsidRPr="00C45AD3" w:rsidRDefault="00C45AD3" w:rsidP="00C45AD3">
      <w:pPr>
        <w:rPr>
          <w:rFonts w:ascii="Calibri" w:hAnsi="Calibri" w:cs="Calibri"/>
        </w:rPr>
      </w:pPr>
      <w:r w:rsidRPr="00C45AD3">
        <w:rPr>
          <w:rFonts w:ascii="Calibri" w:hAnsi="Calibri" w:cs="Calibri"/>
        </w:rPr>
        <w:t>To provide a clear and practical framework for safeguarding and risk assessment for all fundraising activities carried out by students under the WOHAA programme. The policy ensures that:</w:t>
      </w:r>
    </w:p>
    <w:p w14:paraId="59E23B5E" w14:textId="77777777" w:rsidR="00C45AD3" w:rsidRPr="00C45AD3" w:rsidRDefault="00C45AD3" w:rsidP="00C45AD3">
      <w:pPr>
        <w:numPr>
          <w:ilvl w:val="0"/>
          <w:numId w:val="2"/>
        </w:numPr>
        <w:rPr>
          <w:rFonts w:ascii="Calibri" w:hAnsi="Calibri" w:cs="Calibri"/>
        </w:rPr>
      </w:pPr>
      <w:r w:rsidRPr="00C45AD3">
        <w:rPr>
          <w:rFonts w:ascii="Calibri" w:hAnsi="Calibri" w:cs="Calibri"/>
        </w:rPr>
        <w:t>Students are protected from harm during fundraising</w:t>
      </w:r>
    </w:p>
    <w:p w14:paraId="570C7970" w14:textId="77777777" w:rsidR="00C45AD3" w:rsidRPr="00C45AD3" w:rsidRDefault="00C45AD3" w:rsidP="00C45AD3">
      <w:pPr>
        <w:numPr>
          <w:ilvl w:val="0"/>
          <w:numId w:val="2"/>
        </w:numPr>
        <w:rPr>
          <w:rFonts w:ascii="Calibri" w:hAnsi="Calibri" w:cs="Calibri"/>
        </w:rPr>
      </w:pPr>
      <w:r w:rsidRPr="00C45AD3">
        <w:rPr>
          <w:rFonts w:ascii="Calibri" w:hAnsi="Calibri" w:cs="Calibri"/>
        </w:rPr>
        <w:t>Events are inclusive, well-supervised, and risk-aware</w:t>
      </w:r>
    </w:p>
    <w:p w14:paraId="149B93EF" w14:textId="77777777" w:rsidR="00C45AD3" w:rsidRPr="00C45AD3" w:rsidRDefault="00C45AD3" w:rsidP="00C45AD3">
      <w:pPr>
        <w:numPr>
          <w:ilvl w:val="0"/>
          <w:numId w:val="2"/>
        </w:numPr>
        <w:rPr>
          <w:rFonts w:ascii="Calibri" w:hAnsi="Calibri" w:cs="Calibri"/>
        </w:rPr>
      </w:pPr>
      <w:r w:rsidRPr="00C45AD3">
        <w:rPr>
          <w:rFonts w:ascii="Calibri" w:hAnsi="Calibri" w:cs="Calibri"/>
        </w:rPr>
        <w:t>Charity and school reputations are safeguarded</w:t>
      </w:r>
    </w:p>
    <w:p w14:paraId="2F86EDEC" w14:textId="77777777" w:rsidR="00C45AD3" w:rsidRPr="00C45AD3" w:rsidRDefault="00C45AD3" w:rsidP="00C45AD3">
      <w:pPr>
        <w:numPr>
          <w:ilvl w:val="0"/>
          <w:numId w:val="2"/>
        </w:numPr>
        <w:rPr>
          <w:rFonts w:ascii="Calibri" w:hAnsi="Calibri" w:cs="Calibri"/>
        </w:rPr>
      </w:pPr>
      <w:r w:rsidRPr="00C45AD3">
        <w:rPr>
          <w:rFonts w:ascii="Calibri" w:hAnsi="Calibri" w:cs="Calibri"/>
        </w:rPr>
        <w:t>Legal and educational responsibilities are fulfilled</w:t>
      </w:r>
    </w:p>
    <w:p w14:paraId="6662561E" w14:textId="77777777" w:rsidR="00C45AD3" w:rsidRPr="00C45AD3" w:rsidRDefault="00000000" w:rsidP="00C45AD3">
      <w:pPr>
        <w:rPr>
          <w:rFonts w:ascii="Calibri" w:hAnsi="Calibri" w:cs="Calibri"/>
        </w:rPr>
      </w:pPr>
      <w:r>
        <w:rPr>
          <w:rFonts w:ascii="Calibri" w:hAnsi="Calibri" w:cs="Calibri"/>
        </w:rPr>
        <w:pict w14:anchorId="418ABBB1">
          <v:rect id="_x0000_i1027" style="width:0;height:1.5pt" o:hralign="center" o:hrstd="t" o:hr="t" fillcolor="#a0a0a0" stroked="f"/>
        </w:pict>
      </w:r>
    </w:p>
    <w:p w14:paraId="658E9F81" w14:textId="77777777" w:rsidR="00C45AD3" w:rsidRPr="00C45AD3" w:rsidRDefault="00C45AD3" w:rsidP="00C45AD3">
      <w:pPr>
        <w:rPr>
          <w:rFonts w:ascii="Calibri" w:hAnsi="Calibri" w:cs="Calibri"/>
          <w:b/>
          <w:bCs/>
        </w:rPr>
      </w:pPr>
      <w:r w:rsidRPr="00C45AD3">
        <w:rPr>
          <w:rFonts w:ascii="Calibri" w:hAnsi="Calibri" w:cs="Calibri"/>
          <w:b/>
          <w:bCs/>
        </w:rPr>
        <w:t>3. Scope</w:t>
      </w:r>
    </w:p>
    <w:p w14:paraId="2B89F334" w14:textId="77777777" w:rsidR="00C45AD3" w:rsidRPr="00C45AD3" w:rsidRDefault="00C45AD3" w:rsidP="00C45AD3">
      <w:pPr>
        <w:rPr>
          <w:rFonts w:ascii="Calibri" w:hAnsi="Calibri" w:cs="Calibri"/>
        </w:rPr>
      </w:pPr>
      <w:r w:rsidRPr="00C45AD3">
        <w:rPr>
          <w:rFonts w:ascii="Calibri" w:hAnsi="Calibri" w:cs="Calibri"/>
        </w:rPr>
        <w:t>This policy applies to:</w:t>
      </w:r>
    </w:p>
    <w:p w14:paraId="6643D579" w14:textId="77777777" w:rsidR="00C45AD3" w:rsidRPr="00C45AD3" w:rsidRDefault="00C45AD3" w:rsidP="00C45AD3">
      <w:pPr>
        <w:numPr>
          <w:ilvl w:val="0"/>
          <w:numId w:val="3"/>
        </w:numPr>
        <w:rPr>
          <w:rFonts w:ascii="Calibri" w:hAnsi="Calibri" w:cs="Calibri"/>
        </w:rPr>
      </w:pPr>
      <w:r w:rsidRPr="00C45AD3">
        <w:rPr>
          <w:rFonts w:ascii="Calibri" w:hAnsi="Calibri" w:cs="Calibri"/>
        </w:rPr>
        <w:t>All student participants (typically aged 13–18)</w:t>
      </w:r>
    </w:p>
    <w:p w14:paraId="53617D04" w14:textId="77777777" w:rsidR="00C45AD3" w:rsidRPr="00C45AD3" w:rsidRDefault="00C45AD3" w:rsidP="00C45AD3">
      <w:pPr>
        <w:numPr>
          <w:ilvl w:val="0"/>
          <w:numId w:val="3"/>
        </w:numPr>
        <w:rPr>
          <w:rFonts w:ascii="Calibri" w:hAnsi="Calibri" w:cs="Calibri"/>
        </w:rPr>
      </w:pPr>
      <w:r w:rsidRPr="00C45AD3">
        <w:rPr>
          <w:rFonts w:ascii="Calibri" w:hAnsi="Calibri" w:cs="Calibri"/>
        </w:rPr>
        <w:t>Teachers, school staff, and parents involved in supervision</w:t>
      </w:r>
    </w:p>
    <w:p w14:paraId="5E05D82B" w14:textId="77777777" w:rsidR="00C45AD3" w:rsidRPr="00C45AD3" w:rsidRDefault="00C45AD3" w:rsidP="00C45AD3">
      <w:pPr>
        <w:numPr>
          <w:ilvl w:val="0"/>
          <w:numId w:val="3"/>
        </w:numPr>
        <w:rPr>
          <w:rFonts w:ascii="Calibri" w:hAnsi="Calibri" w:cs="Calibri"/>
        </w:rPr>
      </w:pPr>
      <w:r w:rsidRPr="00C45AD3">
        <w:rPr>
          <w:rFonts w:ascii="Calibri" w:hAnsi="Calibri" w:cs="Calibri"/>
        </w:rPr>
        <w:lastRenderedPageBreak/>
        <w:t>WOHAA mentors, staff, and volunteers</w:t>
      </w:r>
    </w:p>
    <w:p w14:paraId="2142E208" w14:textId="77777777" w:rsidR="00C45AD3" w:rsidRPr="00C45AD3" w:rsidRDefault="00C45AD3" w:rsidP="00C45AD3">
      <w:pPr>
        <w:numPr>
          <w:ilvl w:val="0"/>
          <w:numId w:val="3"/>
        </w:numPr>
        <w:rPr>
          <w:rFonts w:ascii="Calibri" w:hAnsi="Calibri" w:cs="Calibri"/>
        </w:rPr>
      </w:pPr>
      <w:r w:rsidRPr="00C45AD3">
        <w:rPr>
          <w:rFonts w:ascii="Calibri" w:hAnsi="Calibri" w:cs="Calibri"/>
        </w:rPr>
        <w:t>External facilitators or venue hosts associated with events</w:t>
      </w:r>
    </w:p>
    <w:p w14:paraId="1DE622C7" w14:textId="77777777" w:rsidR="00C45AD3" w:rsidRPr="00C45AD3" w:rsidRDefault="00000000" w:rsidP="00C45AD3">
      <w:pPr>
        <w:rPr>
          <w:rFonts w:ascii="Calibri" w:hAnsi="Calibri" w:cs="Calibri"/>
        </w:rPr>
      </w:pPr>
      <w:r>
        <w:rPr>
          <w:rFonts w:ascii="Calibri" w:hAnsi="Calibri" w:cs="Calibri"/>
        </w:rPr>
        <w:pict w14:anchorId="024F507E">
          <v:rect id="_x0000_i1028" style="width:0;height:1.5pt" o:hralign="center" o:hrstd="t" o:hr="t" fillcolor="#a0a0a0" stroked="f"/>
        </w:pict>
      </w:r>
    </w:p>
    <w:p w14:paraId="20D0E5EA" w14:textId="77777777" w:rsidR="00C45AD3" w:rsidRPr="00C45AD3" w:rsidRDefault="00C45AD3" w:rsidP="00C45AD3">
      <w:pPr>
        <w:rPr>
          <w:rFonts w:ascii="Calibri" w:hAnsi="Calibri" w:cs="Calibri"/>
          <w:b/>
          <w:bCs/>
        </w:rPr>
      </w:pPr>
      <w:r w:rsidRPr="00C45AD3">
        <w:rPr>
          <w:rFonts w:ascii="Calibri" w:hAnsi="Calibri" w:cs="Calibri"/>
          <w:b/>
          <w:bCs/>
        </w:rPr>
        <w:t>4. Safeguarding Responsibilities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36"/>
        <w:gridCol w:w="6490"/>
      </w:tblGrid>
      <w:tr w:rsidR="00C45AD3" w:rsidRPr="00C45AD3" w14:paraId="62E43313" w14:textId="77777777" w:rsidTr="006F2B0D">
        <w:trPr>
          <w:tblHeader/>
          <w:tblCellSpacing w:w="15" w:type="dxa"/>
        </w:trPr>
        <w:tc>
          <w:tcPr>
            <w:tcW w:w="0" w:type="auto"/>
            <w:vAlign w:val="center"/>
            <w:hideMark/>
          </w:tcPr>
          <w:p w14:paraId="09110FA3" w14:textId="77777777" w:rsidR="00C45AD3" w:rsidRPr="00C45AD3" w:rsidRDefault="00C45AD3" w:rsidP="006F2B0D">
            <w:pPr>
              <w:rPr>
                <w:rFonts w:ascii="Calibri" w:hAnsi="Calibri" w:cs="Calibri"/>
                <w:b/>
                <w:bCs/>
              </w:rPr>
            </w:pPr>
            <w:r w:rsidRPr="00C45AD3">
              <w:rPr>
                <w:rFonts w:ascii="Calibri" w:hAnsi="Calibri" w:cs="Calibri"/>
                <w:b/>
                <w:bCs/>
              </w:rPr>
              <w:t>Role</w:t>
            </w:r>
          </w:p>
        </w:tc>
        <w:tc>
          <w:tcPr>
            <w:tcW w:w="0" w:type="auto"/>
            <w:vAlign w:val="center"/>
            <w:hideMark/>
          </w:tcPr>
          <w:p w14:paraId="6E919A95" w14:textId="77777777" w:rsidR="00C45AD3" w:rsidRPr="00C45AD3" w:rsidRDefault="00C45AD3" w:rsidP="006F2B0D">
            <w:pPr>
              <w:rPr>
                <w:rFonts w:ascii="Calibri" w:hAnsi="Calibri" w:cs="Calibri"/>
                <w:b/>
                <w:bCs/>
              </w:rPr>
            </w:pPr>
            <w:r w:rsidRPr="00C45AD3">
              <w:rPr>
                <w:rFonts w:ascii="Calibri" w:hAnsi="Calibri" w:cs="Calibri"/>
                <w:b/>
                <w:bCs/>
              </w:rPr>
              <w:t>Responsibilities</w:t>
            </w:r>
          </w:p>
        </w:tc>
      </w:tr>
      <w:tr w:rsidR="00C45AD3" w:rsidRPr="00C45AD3" w14:paraId="1C9452EF" w14:textId="77777777" w:rsidTr="006F2B0D">
        <w:trPr>
          <w:trHeight w:val="564"/>
          <w:tblCellSpacing w:w="15" w:type="dxa"/>
        </w:trPr>
        <w:tc>
          <w:tcPr>
            <w:tcW w:w="0" w:type="auto"/>
            <w:vAlign w:val="center"/>
            <w:hideMark/>
          </w:tcPr>
          <w:p w14:paraId="67883DEF" w14:textId="77777777" w:rsidR="00C45AD3" w:rsidRPr="00C45AD3" w:rsidRDefault="00C45AD3" w:rsidP="006F2B0D">
            <w:pPr>
              <w:rPr>
                <w:rFonts w:ascii="Calibri" w:hAnsi="Calibri" w:cs="Calibri"/>
              </w:rPr>
            </w:pPr>
            <w:r w:rsidRPr="00C45AD3">
              <w:rPr>
                <w:rFonts w:ascii="Calibri" w:hAnsi="Calibri" w:cs="Calibri"/>
                <w:b/>
                <w:bCs/>
              </w:rPr>
              <w:t>WOHAA Safeguarding Lead</w:t>
            </w:r>
          </w:p>
        </w:tc>
        <w:tc>
          <w:tcPr>
            <w:tcW w:w="0" w:type="auto"/>
            <w:vAlign w:val="center"/>
            <w:hideMark/>
          </w:tcPr>
          <w:p w14:paraId="70BCF873" w14:textId="77777777" w:rsidR="00C45AD3" w:rsidRPr="00C45AD3" w:rsidRDefault="00C45AD3" w:rsidP="006F2B0D">
            <w:pPr>
              <w:rPr>
                <w:rFonts w:ascii="Calibri" w:hAnsi="Calibri" w:cs="Calibri"/>
              </w:rPr>
            </w:pPr>
            <w:r w:rsidRPr="00C45AD3">
              <w:rPr>
                <w:rFonts w:ascii="Calibri" w:hAnsi="Calibri" w:cs="Calibri"/>
              </w:rPr>
              <w:t>Oversees safeguarding protocols and is the main contact for concerns</w:t>
            </w:r>
          </w:p>
        </w:tc>
      </w:tr>
      <w:tr w:rsidR="00C45AD3" w:rsidRPr="00C45AD3" w14:paraId="02A9FE8F" w14:textId="77777777" w:rsidTr="006F2B0D">
        <w:trPr>
          <w:tblCellSpacing w:w="15" w:type="dxa"/>
        </w:trPr>
        <w:tc>
          <w:tcPr>
            <w:tcW w:w="0" w:type="auto"/>
            <w:vAlign w:val="center"/>
            <w:hideMark/>
          </w:tcPr>
          <w:p w14:paraId="013E57BF" w14:textId="77777777" w:rsidR="00C45AD3" w:rsidRPr="00C45AD3" w:rsidRDefault="00C45AD3" w:rsidP="006F2B0D">
            <w:pPr>
              <w:rPr>
                <w:rFonts w:ascii="Calibri" w:hAnsi="Calibri" w:cs="Calibri"/>
              </w:rPr>
            </w:pPr>
            <w:r w:rsidRPr="00C45AD3">
              <w:rPr>
                <w:rFonts w:ascii="Calibri" w:hAnsi="Calibri" w:cs="Calibri"/>
                <w:b/>
                <w:bCs/>
              </w:rPr>
              <w:t>Students</w:t>
            </w:r>
          </w:p>
        </w:tc>
        <w:tc>
          <w:tcPr>
            <w:tcW w:w="0" w:type="auto"/>
            <w:vAlign w:val="center"/>
            <w:hideMark/>
          </w:tcPr>
          <w:p w14:paraId="4FB8E159" w14:textId="77777777" w:rsidR="00C45AD3" w:rsidRPr="00C45AD3" w:rsidRDefault="00C45AD3" w:rsidP="006F2B0D">
            <w:pPr>
              <w:rPr>
                <w:rFonts w:ascii="Calibri" w:hAnsi="Calibri" w:cs="Calibri"/>
              </w:rPr>
            </w:pPr>
            <w:r w:rsidRPr="00C45AD3">
              <w:rPr>
                <w:rFonts w:ascii="Calibri" w:hAnsi="Calibri" w:cs="Calibri"/>
              </w:rPr>
              <w:t>Follow guidance, report risks or concerns, and act responsibly</w:t>
            </w:r>
          </w:p>
        </w:tc>
      </w:tr>
      <w:tr w:rsidR="00C45AD3" w:rsidRPr="00C45AD3" w14:paraId="154B4CC7" w14:textId="77777777" w:rsidTr="006F2B0D">
        <w:trPr>
          <w:tblCellSpacing w:w="15" w:type="dxa"/>
        </w:trPr>
        <w:tc>
          <w:tcPr>
            <w:tcW w:w="0" w:type="auto"/>
            <w:vAlign w:val="center"/>
            <w:hideMark/>
          </w:tcPr>
          <w:p w14:paraId="4E97701E" w14:textId="77777777" w:rsidR="00C45AD3" w:rsidRPr="00C45AD3" w:rsidRDefault="00C45AD3" w:rsidP="006F2B0D">
            <w:pPr>
              <w:rPr>
                <w:rFonts w:ascii="Calibri" w:hAnsi="Calibri" w:cs="Calibri"/>
              </w:rPr>
            </w:pPr>
            <w:r w:rsidRPr="00C45AD3">
              <w:rPr>
                <w:rFonts w:ascii="Calibri" w:hAnsi="Calibri" w:cs="Calibri"/>
                <w:b/>
                <w:bCs/>
              </w:rPr>
              <w:t>Mentors &amp; WOHAA Staff</w:t>
            </w:r>
          </w:p>
        </w:tc>
        <w:tc>
          <w:tcPr>
            <w:tcW w:w="0" w:type="auto"/>
            <w:vAlign w:val="center"/>
            <w:hideMark/>
          </w:tcPr>
          <w:p w14:paraId="22B50346" w14:textId="77777777" w:rsidR="00C45AD3" w:rsidRPr="00C45AD3" w:rsidRDefault="00C45AD3" w:rsidP="006F2B0D">
            <w:pPr>
              <w:rPr>
                <w:rFonts w:ascii="Calibri" w:hAnsi="Calibri" w:cs="Calibri"/>
              </w:rPr>
            </w:pPr>
            <w:r w:rsidRPr="00C45AD3">
              <w:rPr>
                <w:rFonts w:ascii="Calibri" w:hAnsi="Calibri" w:cs="Calibri"/>
              </w:rPr>
              <w:t>Support students, conduct checks on plans, attend events where needed</w:t>
            </w:r>
          </w:p>
        </w:tc>
      </w:tr>
      <w:tr w:rsidR="00C45AD3" w:rsidRPr="00C45AD3" w14:paraId="0B6B4051" w14:textId="77777777" w:rsidTr="006F2B0D">
        <w:trPr>
          <w:tblCellSpacing w:w="15" w:type="dxa"/>
        </w:trPr>
        <w:tc>
          <w:tcPr>
            <w:tcW w:w="0" w:type="auto"/>
            <w:vAlign w:val="center"/>
            <w:hideMark/>
          </w:tcPr>
          <w:p w14:paraId="04CD388D" w14:textId="77777777" w:rsidR="00C45AD3" w:rsidRPr="00C45AD3" w:rsidRDefault="00C45AD3" w:rsidP="006F2B0D">
            <w:pPr>
              <w:rPr>
                <w:rFonts w:ascii="Calibri" w:hAnsi="Calibri" w:cs="Calibri"/>
              </w:rPr>
            </w:pPr>
            <w:r w:rsidRPr="00C45AD3">
              <w:rPr>
                <w:rFonts w:ascii="Calibri" w:hAnsi="Calibri" w:cs="Calibri"/>
                <w:b/>
                <w:bCs/>
              </w:rPr>
              <w:t>Parents/Guardians</w:t>
            </w:r>
          </w:p>
        </w:tc>
        <w:tc>
          <w:tcPr>
            <w:tcW w:w="0" w:type="auto"/>
            <w:vAlign w:val="center"/>
            <w:hideMark/>
          </w:tcPr>
          <w:p w14:paraId="4FFF2CEC" w14:textId="77777777" w:rsidR="00C45AD3" w:rsidRPr="00C45AD3" w:rsidRDefault="00C45AD3" w:rsidP="006F2B0D">
            <w:pPr>
              <w:rPr>
                <w:rFonts w:ascii="Calibri" w:hAnsi="Calibri" w:cs="Calibri"/>
              </w:rPr>
            </w:pPr>
            <w:r w:rsidRPr="00C45AD3">
              <w:rPr>
                <w:rFonts w:ascii="Calibri" w:hAnsi="Calibri" w:cs="Calibri"/>
              </w:rPr>
              <w:t>Provide emergency contact info, supervise where applicable</w:t>
            </w:r>
          </w:p>
        </w:tc>
      </w:tr>
      <w:tr w:rsidR="00C45AD3" w:rsidRPr="00C45AD3" w14:paraId="666657F1" w14:textId="77777777" w:rsidTr="006F2B0D">
        <w:trPr>
          <w:tblCellSpacing w:w="15" w:type="dxa"/>
        </w:trPr>
        <w:tc>
          <w:tcPr>
            <w:tcW w:w="0" w:type="auto"/>
            <w:vAlign w:val="center"/>
            <w:hideMark/>
          </w:tcPr>
          <w:p w14:paraId="2C8F0A17" w14:textId="77777777" w:rsidR="00C45AD3" w:rsidRPr="00C45AD3" w:rsidRDefault="00C45AD3" w:rsidP="006F2B0D">
            <w:pPr>
              <w:rPr>
                <w:rFonts w:ascii="Calibri" w:hAnsi="Calibri" w:cs="Calibri"/>
              </w:rPr>
            </w:pPr>
            <w:r w:rsidRPr="00C45AD3">
              <w:rPr>
                <w:rFonts w:ascii="Calibri" w:hAnsi="Calibri" w:cs="Calibri"/>
                <w:b/>
                <w:bCs/>
              </w:rPr>
              <w:t>Schools</w:t>
            </w:r>
          </w:p>
        </w:tc>
        <w:tc>
          <w:tcPr>
            <w:tcW w:w="0" w:type="auto"/>
            <w:vAlign w:val="center"/>
            <w:hideMark/>
          </w:tcPr>
          <w:p w14:paraId="0682E3B5" w14:textId="77777777" w:rsidR="00C45AD3" w:rsidRPr="00C45AD3" w:rsidRDefault="00C45AD3" w:rsidP="006F2B0D">
            <w:pPr>
              <w:rPr>
                <w:rFonts w:ascii="Calibri" w:hAnsi="Calibri" w:cs="Calibri"/>
              </w:rPr>
            </w:pPr>
            <w:r w:rsidRPr="00C45AD3">
              <w:rPr>
                <w:rFonts w:ascii="Calibri" w:hAnsi="Calibri" w:cs="Calibri"/>
              </w:rPr>
              <w:t>Support safe participation in school-based activities</w:t>
            </w:r>
          </w:p>
        </w:tc>
      </w:tr>
    </w:tbl>
    <w:p w14:paraId="7F48936F" w14:textId="77777777" w:rsidR="00C45AD3" w:rsidRPr="00C45AD3" w:rsidRDefault="00000000" w:rsidP="00C45AD3">
      <w:pPr>
        <w:rPr>
          <w:rFonts w:ascii="Calibri" w:hAnsi="Calibri" w:cs="Calibri"/>
        </w:rPr>
      </w:pPr>
      <w:r>
        <w:rPr>
          <w:rFonts w:ascii="Calibri" w:hAnsi="Calibri" w:cs="Calibri"/>
        </w:rPr>
        <w:pict w14:anchorId="37CFA76C">
          <v:rect id="_x0000_i1029" style="width:0;height:1.5pt" o:hralign="center" o:hrstd="t" o:hr="t" fillcolor="#a0a0a0" stroked="f"/>
        </w:pict>
      </w:r>
    </w:p>
    <w:p w14:paraId="1E4D1631" w14:textId="77777777" w:rsidR="00C45AD3" w:rsidRPr="00C45AD3" w:rsidRDefault="00C45AD3" w:rsidP="00C45AD3">
      <w:pPr>
        <w:rPr>
          <w:rFonts w:ascii="Calibri" w:hAnsi="Calibri" w:cs="Calibri"/>
          <w:b/>
          <w:bCs/>
        </w:rPr>
      </w:pPr>
      <w:r w:rsidRPr="00C45AD3">
        <w:rPr>
          <w:rFonts w:ascii="Calibri" w:hAnsi="Calibri" w:cs="Calibri"/>
          <w:b/>
          <w:bCs/>
        </w:rPr>
        <w:t>5. WOHAA Safeguarding Measures</w:t>
      </w:r>
    </w:p>
    <w:p w14:paraId="0E591BDD" w14:textId="77777777" w:rsidR="00C45AD3" w:rsidRPr="00C45AD3" w:rsidRDefault="00C45AD3" w:rsidP="00C45AD3">
      <w:pPr>
        <w:rPr>
          <w:rFonts w:ascii="Calibri" w:hAnsi="Calibri" w:cs="Calibri"/>
        </w:rPr>
      </w:pPr>
      <w:r w:rsidRPr="00C45AD3">
        <w:rPr>
          <w:rFonts w:ascii="Calibri" w:hAnsi="Calibri" w:cs="Calibri"/>
        </w:rPr>
        <w:t>WOHAA commits to the following measures to ensure safe participation in fundraising:</w:t>
      </w:r>
    </w:p>
    <w:p w14:paraId="0B8E9A65" w14:textId="77777777" w:rsidR="00C45AD3" w:rsidRPr="00C45AD3" w:rsidRDefault="00C45AD3" w:rsidP="00C45AD3">
      <w:pPr>
        <w:numPr>
          <w:ilvl w:val="0"/>
          <w:numId w:val="4"/>
        </w:numPr>
        <w:rPr>
          <w:rFonts w:ascii="Calibri" w:hAnsi="Calibri" w:cs="Calibri"/>
        </w:rPr>
      </w:pPr>
      <w:r w:rsidRPr="00C45AD3">
        <w:rPr>
          <w:rFonts w:ascii="Calibri" w:hAnsi="Calibri" w:cs="Calibri"/>
          <w:b/>
          <w:bCs/>
        </w:rPr>
        <w:t>Supervision:</w:t>
      </w:r>
    </w:p>
    <w:p w14:paraId="78C5D580" w14:textId="77777777" w:rsidR="00C45AD3" w:rsidRPr="00C45AD3" w:rsidRDefault="00C45AD3" w:rsidP="00C45AD3">
      <w:pPr>
        <w:numPr>
          <w:ilvl w:val="1"/>
          <w:numId w:val="4"/>
        </w:numPr>
        <w:rPr>
          <w:rFonts w:ascii="Calibri" w:hAnsi="Calibri" w:cs="Calibri"/>
        </w:rPr>
      </w:pPr>
      <w:r w:rsidRPr="00C45AD3">
        <w:rPr>
          <w:rFonts w:ascii="Calibri" w:hAnsi="Calibri" w:cs="Calibri"/>
        </w:rPr>
        <w:t>In-school events follow school safeguarding policies</w:t>
      </w:r>
    </w:p>
    <w:p w14:paraId="589C9446" w14:textId="1537097F" w:rsidR="00C45AD3" w:rsidRPr="00C45AD3" w:rsidRDefault="00C45AD3" w:rsidP="00C45AD3">
      <w:pPr>
        <w:numPr>
          <w:ilvl w:val="1"/>
          <w:numId w:val="4"/>
        </w:numPr>
        <w:rPr>
          <w:rFonts w:ascii="Calibri" w:hAnsi="Calibri" w:cs="Calibri"/>
        </w:rPr>
      </w:pPr>
      <w:r w:rsidRPr="00C45AD3">
        <w:rPr>
          <w:rFonts w:ascii="Calibri" w:hAnsi="Calibri" w:cs="Calibri"/>
        </w:rPr>
        <w:t xml:space="preserve">Off-site activities </w:t>
      </w:r>
      <w:r w:rsidR="006F2B0D">
        <w:rPr>
          <w:rFonts w:ascii="Calibri" w:hAnsi="Calibri" w:cs="Calibri"/>
        </w:rPr>
        <w:t>to have</w:t>
      </w:r>
      <w:r w:rsidRPr="00C45AD3">
        <w:rPr>
          <w:rFonts w:ascii="Calibri" w:hAnsi="Calibri" w:cs="Calibri"/>
        </w:rPr>
        <w:t xml:space="preserve"> adult supervision</w:t>
      </w:r>
      <w:r w:rsidR="006F2B0D">
        <w:rPr>
          <w:rFonts w:ascii="Calibri" w:hAnsi="Calibri" w:cs="Calibri"/>
        </w:rPr>
        <w:t xml:space="preserve"> </w:t>
      </w:r>
      <w:r w:rsidR="008965BB">
        <w:rPr>
          <w:rFonts w:ascii="Calibri" w:hAnsi="Calibri" w:cs="Calibri"/>
        </w:rPr>
        <w:t>or permission</w:t>
      </w:r>
      <w:r w:rsidRPr="00C45AD3">
        <w:rPr>
          <w:rFonts w:ascii="Calibri" w:hAnsi="Calibri" w:cs="Calibri"/>
        </w:rPr>
        <w:t xml:space="preserve"> (parent)</w:t>
      </w:r>
    </w:p>
    <w:p w14:paraId="09F1162D" w14:textId="40B104B4" w:rsidR="00C45AD3" w:rsidRPr="00C45AD3" w:rsidRDefault="00C45AD3" w:rsidP="00C45AD3">
      <w:pPr>
        <w:numPr>
          <w:ilvl w:val="1"/>
          <w:numId w:val="4"/>
        </w:numPr>
        <w:rPr>
          <w:rFonts w:ascii="Calibri" w:hAnsi="Calibri" w:cs="Calibri"/>
        </w:rPr>
      </w:pPr>
      <w:r w:rsidRPr="00C45AD3">
        <w:rPr>
          <w:rFonts w:ascii="Calibri" w:hAnsi="Calibri" w:cs="Calibri"/>
        </w:rPr>
        <w:t xml:space="preserve">WOHAA-led events will have a </w:t>
      </w:r>
      <w:r w:rsidRPr="00C45AD3">
        <w:rPr>
          <w:rFonts w:ascii="Calibri" w:hAnsi="Calibri" w:cs="Calibri"/>
          <w:b/>
          <w:bCs/>
        </w:rPr>
        <w:t>Designated Safeguarding Lead</w:t>
      </w:r>
      <w:r w:rsidRPr="00C45AD3">
        <w:rPr>
          <w:rFonts w:ascii="Calibri" w:hAnsi="Calibri" w:cs="Calibri"/>
        </w:rPr>
        <w:t xml:space="preserve"> and </w:t>
      </w:r>
      <w:r w:rsidRPr="00C45AD3">
        <w:rPr>
          <w:rFonts w:ascii="Calibri" w:hAnsi="Calibri" w:cs="Calibri"/>
          <w:b/>
          <w:bCs/>
        </w:rPr>
        <w:t>First Aider</w:t>
      </w:r>
      <w:r w:rsidRPr="00C45AD3">
        <w:rPr>
          <w:rFonts w:ascii="Calibri" w:hAnsi="Calibri" w:cs="Calibri"/>
        </w:rPr>
        <w:t xml:space="preserve"> present</w:t>
      </w:r>
      <w:r w:rsidR="008965BB">
        <w:rPr>
          <w:rFonts w:ascii="Calibri" w:hAnsi="Calibri" w:cs="Calibri"/>
        </w:rPr>
        <w:t xml:space="preserve"> at all times</w:t>
      </w:r>
    </w:p>
    <w:p w14:paraId="00EC8089" w14:textId="77777777" w:rsidR="00C45AD3" w:rsidRPr="00C45AD3" w:rsidRDefault="00C45AD3" w:rsidP="00C45AD3">
      <w:pPr>
        <w:numPr>
          <w:ilvl w:val="0"/>
          <w:numId w:val="4"/>
        </w:numPr>
        <w:rPr>
          <w:rFonts w:ascii="Calibri" w:hAnsi="Calibri" w:cs="Calibri"/>
        </w:rPr>
      </w:pPr>
      <w:r w:rsidRPr="00C45AD3">
        <w:rPr>
          <w:rFonts w:ascii="Calibri" w:hAnsi="Calibri" w:cs="Calibri"/>
          <w:b/>
          <w:bCs/>
        </w:rPr>
        <w:t>Event Registration Requirements:</w:t>
      </w:r>
    </w:p>
    <w:p w14:paraId="0C0BC67D" w14:textId="77777777" w:rsidR="00C45AD3" w:rsidRPr="00C45AD3" w:rsidRDefault="00C45AD3" w:rsidP="00C45AD3">
      <w:pPr>
        <w:numPr>
          <w:ilvl w:val="1"/>
          <w:numId w:val="4"/>
        </w:numPr>
        <w:rPr>
          <w:rFonts w:ascii="Calibri" w:hAnsi="Calibri" w:cs="Calibri"/>
        </w:rPr>
      </w:pPr>
      <w:r w:rsidRPr="00C45AD3">
        <w:rPr>
          <w:rFonts w:ascii="Calibri" w:hAnsi="Calibri" w:cs="Calibri"/>
        </w:rPr>
        <w:t>Students must register for events with WOHAA beforehand</w:t>
      </w:r>
    </w:p>
    <w:p w14:paraId="3ACA5E29" w14:textId="77777777" w:rsidR="00C45AD3" w:rsidRPr="00C45AD3" w:rsidRDefault="00C45AD3" w:rsidP="00C45AD3">
      <w:pPr>
        <w:numPr>
          <w:ilvl w:val="1"/>
          <w:numId w:val="4"/>
        </w:numPr>
        <w:rPr>
          <w:rFonts w:ascii="Calibri" w:hAnsi="Calibri" w:cs="Calibri"/>
        </w:rPr>
      </w:pPr>
      <w:r w:rsidRPr="00C45AD3">
        <w:rPr>
          <w:rFonts w:ascii="Calibri" w:hAnsi="Calibri" w:cs="Calibri"/>
        </w:rPr>
        <w:t>Emergency contact details are required for all participants</w:t>
      </w:r>
    </w:p>
    <w:p w14:paraId="008B2B72" w14:textId="77777777" w:rsidR="00C45AD3" w:rsidRPr="00C45AD3" w:rsidRDefault="00C45AD3" w:rsidP="00C45AD3">
      <w:pPr>
        <w:numPr>
          <w:ilvl w:val="1"/>
          <w:numId w:val="4"/>
        </w:numPr>
        <w:rPr>
          <w:rFonts w:ascii="Calibri" w:hAnsi="Calibri" w:cs="Calibri"/>
        </w:rPr>
      </w:pPr>
      <w:r w:rsidRPr="00C45AD3">
        <w:rPr>
          <w:rFonts w:ascii="Calibri" w:hAnsi="Calibri" w:cs="Calibri"/>
        </w:rPr>
        <w:t>Any medical, access, or support needs must be disclosed in advance</w:t>
      </w:r>
    </w:p>
    <w:p w14:paraId="760E566E" w14:textId="77777777" w:rsidR="00C45AD3" w:rsidRPr="00C45AD3" w:rsidRDefault="00C45AD3" w:rsidP="00C45AD3">
      <w:pPr>
        <w:numPr>
          <w:ilvl w:val="0"/>
          <w:numId w:val="4"/>
        </w:numPr>
        <w:rPr>
          <w:rFonts w:ascii="Calibri" w:hAnsi="Calibri" w:cs="Calibri"/>
        </w:rPr>
      </w:pPr>
      <w:r w:rsidRPr="00C45AD3">
        <w:rPr>
          <w:rFonts w:ascii="Calibri" w:hAnsi="Calibri" w:cs="Calibri"/>
          <w:b/>
          <w:bCs/>
        </w:rPr>
        <w:t>Risk Assessments:</w:t>
      </w:r>
    </w:p>
    <w:p w14:paraId="1F16A5A3" w14:textId="77777777" w:rsidR="00C45AD3" w:rsidRPr="00C45AD3" w:rsidRDefault="00C45AD3" w:rsidP="00C45AD3">
      <w:pPr>
        <w:numPr>
          <w:ilvl w:val="1"/>
          <w:numId w:val="4"/>
        </w:numPr>
        <w:rPr>
          <w:rFonts w:ascii="Calibri" w:hAnsi="Calibri" w:cs="Calibri"/>
        </w:rPr>
      </w:pPr>
      <w:r w:rsidRPr="00C45AD3">
        <w:rPr>
          <w:rFonts w:ascii="Calibri" w:hAnsi="Calibri" w:cs="Calibri"/>
        </w:rPr>
        <w:t>A written risk assessment must be completed for each event</w:t>
      </w:r>
    </w:p>
    <w:p w14:paraId="42DD1DFB" w14:textId="77777777" w:rsidR="00C45AD3" w:rsidRPr="00C45AD3" w:rsidRDefault="00C45AD3" w:rsidP="00C45AD3">
      <w:pPr>
        <w:numPr>
          <w:ilvl w:val="1"/>
          <w:numId w:val="4"/>
        </w:numPr>
        <w:rPr>
          <w:rFonts w:ascii="Calibri" w:hAnsi="Calibri" w:cs="Calibri"/>
        </w:rPr>
      </w:pPr>
      <w:r w:rsidRPr="00C45AD3">
        <w:rPr>
          <w:rFonts w:ascii="Calibri" w:hAnsi="Calibri" w:cs="Calibri"/>
        </w:rPr>
        <w:t>Students are supported in identifying and mitigating potential hazards</w:t>
      </w:r>
    </w:p>
    <w:p w14:paraId="37D3EFC4" w14:textId="13BD340A" w:rsidR="00C45AD3" w:rsidRDefault="00C45AD3" w:rsidP="00610752">
      <w:pPr>
        <w:numPr>
          <w:ilvl w:val="1"/>
          <w:numId w:val="4"/>
        </w:numPr>
        <w:rPr>
          <w:rFonts w:ascii="Calibri" w:hAnsi="Calibri" w:cs="Calibri"/>
        </w:rPr>
      </w:pPr>
      <w:r w:rsidRPr="00610752">
        <w:rPr>
          <w:rFonts w:ascii="Calibri" w:hAnsi="Calibri" w:cs="Calibri"/>
        </w:rPr>
        <w:t>Activities will be reviewed by mentors or staff before approval</w:t>
      </w:r>
    </w:p>
    <w:p w14:paraId="122E345D" w14:textId="77777777" w:rsidR="00610752" w:rsidRDefault="00610752" w:rsidP="00610752">
      <w:pPr>
        <w:rPr>
          <w:rFonts w:ascii="Calibri" w:hAnsi="Calibri" w:cs="Calibri"/>
        </w:rPr>
      </w:pPr>
    </w:p>
    <w:p w14:paraId="1A7DBA87" w14:textId="77777777" w:rsidR="00610752" w:rsidRPr="00610752" w:rsidRDefault="00610752" w:rsidP="00610752">
      <w:pPr>
        <w:rPr>
          <w:rFonts w:ascii="Calibri" w:hAnsi="Calibri" w:cs="Calibri"/>
        </w:rPr>
      </w:pPr>
    </w:p>
    <w:p w14:paraId="58A1F3EA" w14:textId="77777777" w:rsidR="00C45AD3" w:rsidRPr="00C45AD3" w:rsidRDefault="00C45AD3" w:rsidP="00C45AD3">
      <w:pPr>
        <w:numPr>
          <w:ilvl w:val="0"/>
          <w:numId w:val="4"/>
        </w:numPr>
        <w:rPr>
          <w:rFonts w:ascii="Calibri" w:hAnsi="Calibri" w:cs="Calibri"/>
        </w:rPr>
      </w:pPr>
      <w:r w:rsidRPr="00C45AD3">
        <w:rPr>
          <w:rFonts w:ascii="Calibri" w:hAnsi="Calibri" w:cs="Calibri"/>
          <w:b/>
          <w:bCs/>
        </w:rPr>
        <w:lastRenderedPageBreak/>
        <w:t>Inclusion:</w:t>
      </w:r>
    </w:p>
    <w:p w14:paraId="58173D4F" w14:textId="77777777" w:rsidR="00C45AD3" w:rsidRPr="00C45AD3" w:rsidRDefault="00C45AD3" w:rsidP="00C45AD3">
      <w:pPr>
        <w:numPr>
          <w:ilvl w:val="1"/>
          <w:numId w:val="4"/>
        </w:numPr>
        <w:rPr>
          <w:rFonts w:ascii="Calibri" w:hAnsi="Calibri" w:cs="Calibri"/>
        </w:rPr>
      </w:pPr>
      <w:r w:rsidRPr="00C45AD3">
        <w:rPr>
          <w:rFonts w:ascii="Calibri" w:hAnsi="Calibri" w:cs="Calibri"/>
        </w:rPr>
        <w:t>Reasonable adjustments will be made to ensure students with SEND or other needs can participate</w:t>
      </w:r>
    </w:p>
    <w:p w14:paraId="0E97EFB8" w14:textId="77777777" w:rsidR="00C45AD3" w:rsidRPr="00C45AD3" w:rsidRDefault="00C45AD3" w:rsidP="00C45AD3">
      <w:pPr>
        <w:numPr>
          <w:ilvl w:val="1"/>
          <w:numId w:val="4"/>
        </w:numPr>
        <w:rPr>
          <w:rFonts w:ascii="Calibri" w:hAnsi="Calibri" w:cs="Calibri"/>
        </w:rPr>
      </w:pPr>
      <w:r w:rsidRPr="00C45AD3">
        <w:rPr>
          <w:rFonts w:ascii="Calibri" w:hAnsi="Calibri" w:cs="Calibri"/>
        </w:rPr>
        <w:t>No one should be excluded from participation due to protected characteristics</w:t>
      </w:r>
    </w:p>
    <w:p w14:paraId="75D42E85" w14:textId="77777777" w:rsidR="00C45AD3" w:rsidRPr="00C45AD3" w:rsidRDefault="00C45AD3" w:rsidP="00C45AD3">
      <w:pPr>
        <w:numPr>
          <w:ilvl w:val="0"/>
          <w:numId w:val="4"/>
        </w:numPr>
        <w:rPr>
          <w:rFonts w:ascii="Calibri" w:hAnsi="Calibri" w:cs="Calibri"/>
        </w:rPr>
      </w:pPr>
      <w:r w:rsidRPr="00C45AD3">
        <w:rPr>
          <w:rFonts w:ascii="Calibri" w:hAnsi="Calibri" w:cs="Calibri"/>
          <w:b/>
          <w:bCs/>
        </w:rPr>
        <w:t>Online &amp; Public Engagement Safety:</w:t>
      </w:r>
    </w:p>
    <w:p w14:paraId="6809ABDC" w14:textId="77777777" w:rsidR="00C45AD3" w:rsidRPr="00C45AD3" w:rsidRDefault="00C45AD3" w:rsidP="00C45AD3">
      <w:pPr>
        <w:numPr>
          <w:ilvl w:val="1"/>
          <w:numId w:val="4"/>
        </w:numPr>
        <w:rPr>
          <w:rFonts w:ascii="Calibri" w:hAnsi="Calibri" w:cs="Calibri"/>
        </w:rPr>
      </w:pPr>
      <w:r w:rsidRPr="00C45AD3">
        <w:rPr>
          <w:rFonts w:ascii="Calibri" w:hAnsi="Calibri" w:cs="Calibri"/>
        </w:rPr>
        <w:t>All online fundraising must use trusted platforms</w:t>
      </w:r>
    </w:p>
    <w:p w14:paraId="56130763" w14:textId="77777777" w:rsidR="00C45AD3" w:rsidRPr="00C45AD3" w:rsidRDefault="00C45AD3" w:rsidP="00C45AD3">
      <w:pPr>
        <w:numPr>
          <w:ilvl w:val="1"/>
          <w:numId w:val="4"/>
        </w:numPr>
        <w:rPr>
          <w:rFonts w:ascii="Calibri" w:hAnsi="Calibri" w:cs="Calibri"/>
        </w:rPr>
      </w:pPr>
      <w:r w:rsidRPr="00C45AD3">
        <w:rPr>
          <w:rFonts w:ascii="Calibri" w:hAnsi="Calibri" w:cs="Calibri"/>
        </w:rPr>
        <w:t>Students must not share personal information with donors or the public</w:t>
      </w:r>
    </w:p>
    <w:p w14:paraId="330F5375" w14:textId="77777777" w:rsidR="00C45AD3" w:rsidRPr="00C45AD3" w:rsidRDefault="00C45AD3" w:rsidP="00C45AD3">
      <w:pPr>
        <w:numPr>
          <w:ilvl w:val="1"/>
          <w:numId w:val="4"/>
        </w:numPr>
        <w:rPr>
          <w:rFonts w:ascii="Calibri" w:hAnsi="Calibri" w:cs="Calibri"/>
        </w:rPr>
      </w:pPr>
      <w:r w:rsidRPr="00C45AD3">
        <w:rPr>
          <w:rFonts w:ascii="Calibri" w:hAnsi="Calibri" w:cs="Calibri"/>
        </w:rPr>
        <w:t>All digital communications should be respectful and monitored where necessary</w:t>
      </w:r>
    </w:p>
    <w:p w14:paraId="6E0177F5" w14:textId="77777777" w:rsidR="00C45AD3" w:rsidRPr="00C45AD3" w:rsidRDefault="00000000" w:rsidP="00C45AD3">
      <w:pPr>
        <w:rPr>
          <w:rFonts w:ascii="Calibri" w:hAnsi="Calibri" w:cs="Calibri"/>
        </w:rPr>
      </w:pPr>
      <w:r>
        <w:rPr>
          <w:rFonts w:ascii="Calibri" w:hAnsi="Calibri" w:cs="Calibri"/>
        </w:rPr>
        <w:pict w14:anchorId="3456B62D">
          <v:rect id="_x0000_i1030" style="width:0;height:1.5pt" o:hralign="center" o:hrstd="t" o:hr="t" fillcolor="#a0a0a0" stroked="f"/>
        </w:pict>
      </w:r>
    </w:p>
    <w:p w14:paraId="4963E4A5" w14:textId="77777777" w:rsidR="00C45AD3" w:rsidRPr="00C45AD3" w:rsidRDefault="00C45AD3" w:rsidP="00C45AD3">
      <w:pPr>
        <w:rPr>
          <w:rFonts w:ascii="Calibri" w:hAnsi="Calibri" w:cs="Calibri"/>
          <w:b/>
          <w:bCs/>
        </w:rPr>
      </w:pPr>
      <w:r w:rsidRPr="00C45AD3">
        <w:rPr>
          <w:rFonts w:ascii="Calibri" w:hAnsi="Calibri" w:cs="Calibri"/>
          <w:b/>
          <w:bCs/>
        </w:rPr>
        <w:t>6. Responding to Safeguarding Concerns</w:t>
      </w:r>
    </w:p>
    <w:p w14:paraId="1847647D" w14:textId="77777777" w:rsidR="00C45AD3" w:rsidRPr="00C45AD3" w:rsidRDefault="00C45AD3" w:rsidP="00C45AD3">
      <w:pPr>
        <w:rPr>
          <w:rFonts w:ascii="Calibri" w:hAnsi="Calibri" w:cs="Calibri"/>
        </w:rPr>
      </w:pPr>
      <w:r w:rsidRPr="00C45AD3">
        <w:rPr>
          <w:rFonts w:ascii="Calibri" w:hAnsi="Calibri" w:cs="Calibri"/>
        </w:rPr>
        <w:t>If a student feels unsafe, experiences inappropriate behaviour, or witnesses a safeguarding concern, they should immediately contact:</w:t>
      </w:r>
    </w:p>
    <w:p w14:paraId="05E6BB06" w14:textId="77777777" w:rsidR="00C45AD3" w:rsidRPr="00C45AD3" w:rsidRDefault="00C45AD3" w:rsidP="00C45AD3">
      <w:pPr>
        <w:numPr>
          <w:ilvl w:val="0"/>
          <w:numId w:val="5"/>
        </w:numPr>
        <w:rPr>
          <w:rFonts w:ascii="Calibri" w:hAnsi="Calibri" w:cs="Calibri"/>
        </w:rPr>
      </w:pPr>
      <w:r w:rsidRPr="00C45AD3">
        <w:rPr>
          <w:rFonts w:ascii="Calibri" w:hAnsi="Calibri" w:cs="Calibri"/>
        </w:rPr>
        <w:t>Their teacher or parent/guardian</w:t>
      </w:r>
    </w:p>
    <w:p w14:paraId="7FA17DB6" w14:textId="77777777" w:rsidR="00C45AD3" w:rsidRPr="00C45AD3" w:rsidRDefault="00C45AD3" w:rsidP="00C45AD3">
      <w:pPr>
        <w:numPr>
          <w:ilvl w:val="0"/>
          <w:numId w:val="5"/>
        </w:numPr>
        <w:rPr>
          <w:rFonts w:ascii="Calibri" w:hAnsi="Calibri" w:cs="Calibri"/>
        </w:rPr>
      </w:pPr>
      <w:r w:rsidRPr="00C45AD3">
        <w:rPr>
          <w:rFonts w:ascii="Calibri" w:hAnsi="Calibri" w:cs="Calibri"/>
        </w:rPr>
        <w:t>A WOHAA mentor or the WOHAA Safeguarding Lead</w:t>
      </w:r>
    </w:p>
    <w:p w14:paraId="7160B995" w14:textId="77777777" w:rsidR="00C45AD3" w:rsidRPr="00C45AD3" w:rsidRDefault="00C45AD3" w:rsidP="00C45AD3">
      <w:pPr>
        <w:rPr>
          <w:rFonts w:ascii="Calibri" w:hAnsi="Calibri" w:cs="Calibri"/>
        </w:rPr>
      </w:pPr>
      <w:r w:rsidRPr="00C45AD3">
        <w:rPr>
          <w:rFonts w:ascii="Calibri" w:hAnsi="Calibri" w:cs="Calibri"/>
        </w:rPr>
        <w:t>All concerns are taken seriously and will be handled with discretion and urgency, in line with charity and school safeguarding procedures. Where necessary, concerns will be escalated to school safeguarding leads or external agencies.</w:t>
      </w:r>
    </w:p>
    <w:p w14:paraId="26BC7CBF" w14:textId="77777777" w:rsidR="00C45AD3" w:rsidRPr="00C45AD3" w:rsidRDefault="00000000" w:rsidP="00C45AD3">
      <w:pPr>
        <w:rPr>
          <w:rFonts w:ascii="Calibri" w:hAnsi="Calibri" w:cs="Calibri"/>
        </w:rPr>
      </w:pPr>
      <w:r>
        <w:rPr>
          <w:rFonts w:ascii="Calibri" w:hAnsi="Calibri" w:cs="Calibri"/>
        </w:rPr>
        <w:pict w14:anchorId="7D97A1F4">
          <v:rect id="_x0000_i1031" style="width:0;height:1.5pt" o:hralign="center" o:hrstd="t" o:hr="t" fillcolor="#a0a0a0" stroked="f"/>
        </w:pict>
      </w:r>
    </w:p>
    <w:p w14:paraId="280A695B" w14:textId="77777777" w:rsidR="00C45AD3" w:rsidRPr="00C45AD3" w:rsidRDefault="00C45AD3" w:rsidP="00C45AD3">
      <w:pPr>
        <w:rPr>
          <w:rFonts w:ascii="Calibri" w:hAnsi="Calibri" w:cs="Calibri"/>
          <w:b/>
          <w:bCs/>
        </w:rPr>
      </w:pPr>
      <w:r w:rsidRPr="00C45AD3">
        <w:rPr>
          <w:rFonts w:ascii="Calibri" w:hAnsi="Calibri" w:cs="Calibri"/>
          <w:b/>
          <w:bCs/>
        </w:rPr>
        <w:t>7. Monitoring and Review</w:t>
      </w:r>
    </w:p>
    <w:p w14:paraId="327883DA" w14:textId="77777777" w:rsidR="00C45AD3" w:rsidRPr="00C45AD3" w:rsidRDefault="00C45AD3" w:rsidP="00C45AD3">
      <w:pPr>
        <w:rPr>
          <w:rFonts w:ascii="Calibri" w:hAnsi="Calibri" w:cs="Calibri"/>
        </w:rPr>
      </w:pPr>
      <w:r w:rsidRPr="00C45AD3">
        <w:rPr>
          <w:rFonts w:ascii="Calibri" w:hAnsi="Calibri" w:cs="Calibri"/>
        </w:rPr>
        <w:t xml:space="preserve">This policy will be reviewed annually or after any reported incident. Feedback from students, schools, and WOHAA staff will help inform changes. The next review is scheduled for </w:t>
      </w:r>
      <w:r w:rsidRPr="00C45AD3">
        <w:rPr>
          <w:rFonts w:ascii="Calibri" w:hAnsi="Calibri" w:cs="Calibri"/>
          <w:b/>
          <w:bCs/>
        </w:rPr>
        <w:t>August 2025</w:t>
      </w:r>
      <w:r w:rsidRPr="00C45AD3">
        <w:rPr>
          <w:rFonts w:ascii="Calibri" w:hAnsi="Calibri" w:cs="Calibri"/>
        </w:rPr>
        <w:t>.</w:t>
      </w:r>
    </w:p>
    <w:p w14:paraId="54671A16" w14:textId="77777777" w:rsidR="00C45AD3" w:rsidRPr="00C45AD3" w:rsidRDefault="00000000" w:rsidP="00C45AD3">
      <w:pPr>
        <w:rPr>
          <w:rFonts w:ascii="Calibri" w:hAnsi="Calibri" w:cs="Calibri"/>
        </w:rPr>
      </w:pPr>
      <w:r>
        <w:rPr>
          <w:rFonts w:ascii="Calibri" w:hAnsi="Calibri" w:cs="Calibri"/>
        </w:rPr>
        <w:pict w14:anchorId="3D2D0407">
          <v:rect id="_x0000_i1032" style="width:0;height:1.5pt" o:hralign="center" o:hrstd="t" o:hr="t" fillcolor="#a0a0a0" stroked="f"/>
        </w:pict>
      </w:r>
    </w:p>
    <w:p w14:paraId="12609A4F" w14:textId="77777777" w:rsidR="00C45AD3" w:rsidRPr="00C45AD3" w:rsidRDefault="00C45AD3" w:rsidP="00C45AD3">
      <w:pPr>
        <w:rPr>
          <w:rFonts w:ascii="Calibri" w:hAnsi="Calibri" w:cs="Calibri"/>
          <w:b/>
          <w:bCs/>
        </w:rPr>
      </w:pPr>
      <w:r w:rsidRPr="00C45AD3">
        <w:rPr>
          <w:rFonts w:ascii="Calibri" w:hAnsi="Calibri" w:cs="Calibri"/>
          <w:b/>
          <w:bCs/>
        </w:rPr>
        <w:t>8. Key Contact</w:t>
      </w:r>
    </w:p>
    <w:p w14:paraId="1F0C73C9" w14:textId="6589B5D0" w:rsidR="00C45AD3" w:rsidRPr="00610752" w:rsidRDefault="00C45AD3" w:rsidP="00610752">
      <w:pPr>
        <w:rPr>
          <w:rFonts w:ascii="Calibri" w:hAnsi="Calibri" w:cs="Calibri"/>
        </w:rPr>
      </w:pPr>
      <w:r w:rsidRPr="00610752">
        <w:rPr>
          <w:rFonts w:ascii="Calibri" w:hAnsi="Calibri" w:cs="Calibri"/>
          <w:b/>
          <w:bCs/>
        </w:rPr>
        <w:t>WOHAA Designated Safeguarding Lead:</w:t>
      </w:r>
      <w:r w:rsidRPr="00610752">
        <w:rPr>
          <w:rFonts w:ascii="Calibri" w:hAnsi="Calibri" w:cs="Calibri"/>
        </w:rPr>
        <w:br/>
      </w:r>
      <w:r w:rsidR="00610752">
        <w:rPr>
          <w:rFonts w:ascii="Calibri" w:hAnsi="Calibri" w:cs="Calibri"/>
        </w:rPr>
        <w:br/>
      </w:r>
      <w:r w:rsidR="00610752" w:rsidRPr="00610752">
        <w:rPr>
          <w:rFonts w:ascii="Calibri" w:hAnsi="Calibri" w:cs="Calibri"/>
        </w:rPr>
        <w:t>Miss Sarah Hogg</w:t>
      </w:r>
      <w:r w:rsidRPr="00610752">
        <w:rPr>
          <w:rFonts w:ascii="Calibri" w:hAnsi="Calibri" w:cs="Calibri"/>
        </w:rPr>
        <w:br/>
      </w:r>
      <w:r w:rsidR="00610752" w:rsidRPr="00610752">
        <w:rPr>
          <w:rFonts w:ascii="Calibri" w:hAnsi="Calibri" w:cs="Calibri"/>
        </w:rPr>
        <w:t>sarah@thewingsofhope.org</w:t>
      </w:r>
      <w:r w:rsidRPr="00610752">
        <w:rPr>
          <w:rFonts w:ascii="Calibri" w:hAnsi="Calibri" w:cs="Calibri"/>
        </w:rPr>
        <w:br/>
      </w:r>
      <w:r w:rsidR="00610752">
        <w:rPr>
          <w:rFonts w:ascii="Calibri" w:hAnsi="Calibri" w:cs="Calibri"/>
        </w:rPr>
        <w:t>0208 4381598 | 07833253332</w:t>
      </w:r>
    </w:p>
    <w:p w14:paraId="1BD6C336" w14:textId="36DACBD3" w:rsidR="00794A0D" w:rsidRPr="008C1618" w:rsidRDefault="00C45AD3">
      <w:pPr>
        <w:rPr>
          <w:rFonts w:ascii="Calibri" w:hAnsi="Calibri" w:cs="Calibri"/>
        </w:rPr>
      </w:pPr>
      <w:r w:rsidRPr="00C45AD3">
        <w:rPr>
          <w:rFonts w:ascii="Calibri" w:hAnsi="Calibri" w:cs="Calibri"/>
          <w:b/>
          <w:bCs/>
        </w:rPr>
        <w:t>Wings of Hope Charity Office</w:t>
      </w:r>
      <w:r w:rsidRPr="00C45AD3">
        <w:rPr>
          <w:rFonts w:ascii="Calibri" w:hAnsi="Calibri" w:cs="Calibri"/>
        </w:rPr>
        <w:br/>
      </w:r>
      <w:r w:rsidR="00610752">
        <w:rPr>
          <w:rFonts w:ascii="Calibri" w:hAnsi="Calibri" w:cs="Calibri"/>
        </w:rPr>
        <w:br/>
      </w:r>
      <w:r w:rsidR="00881C3D" w:rsidRPr="00881C3D">
        <w:rPr>
          <w:rFonts w:ascii="Calibri" w:hAnsi="Calibri" w:cs="Calibri"/>
        </w:rPr>
        <w:t>Wings of Hope</w:t>
      </w:r>
      <w:r w:rsidR="00881C3D">
        <w:rPr>
          <w:rFonts w:ascii="Calibri" w:hAnsi="Calibri" w:cs="Calibri"/>
        </w:rPr>
        <w:br/>
      </w:r>
      <w:r w:rsidR="00881C3D" w:rsidRPr="00881C3D">
        <w:rPr>
          <w:rFonts w:ascii="Calibri" w:hAnsi="Calibri" w:cs="Calibri"/>
        </w:rPr>
        <w:t>12 Iron Bridge Close</w:t>
      </w:r>
      <w:r w:rsidR="00881C3D">
        <w:rPr>
          <w:rFonts w:ascii="Calibri" w:hAnsi="Calibri" w:cs="Calibri"/>
        </w:rPr>
        <w:br/>
      </w:r>
      <w:r w:rsidR="00881C3D" w:rsidRPr="00881C3D">
        <w:rPr>
          <w:rFonts w:ascii="Calibri" w:hAnsi="Calibri" w:cs="Calibri"/>
        </w:rPr>
        <w:t>London</w:t>
      </w:r>
      <w:r w:rsidR="00561C2B">
        <w:rPr>
          <w:rFonts w:ascii="Calibri" w:hAnsi="Calibri" w:cs="Calibri"/>
        </w:rPr>
        <w:br/>
      </w:r>
      <w:r w:rsidR="00881C3D" w:rsidRPr="00881C3D">
        <w:rPr>
          <w:rFonts w:ascii="Calibri" w:hAnsi="Calibri" w:cs="Calibri"/>
        </w:rPr>
        <w:t>NW10 0UF</w:t>
      </w:r>
      <w:r w:rsidR="00561C2B">
        <w:rPr>
          <w:rFonts w:ascii="Calibri" w:hAnsi="Calibri" w:cs="Calibri"/>
        </w:rPr>
        <w:br/>
      </w:r>
      <w:hyperlink r:id="rId8" w:history="1">
        <w:r w:rsidR="00561C2B" w:rsidRPr="004D6AFE">
          <w:rPr>
            <w:rStyle w:val="Hyperlink"/>
            <w:rFonts w:ascii="Calibri" w:hAnsi="Calibri" w:cs="Calibri"/>
          </w:rPr>
          <w:t>https://thewingsofhope.org</w:t>
        </w:r>
      </w:hyperlink>
    </w:p>
    <w:sectPr w:rsidR="00794A0D" w:rsidRPr="008C1618" w:rsidSect="008C161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1D38A" w14:textId="77777777" w:rsidR="00DA3031" w:rsidRDefault="00DA3031" w:rsidP="008C1618">
      <w:pPr>
        <w:spacing w:after="0" w:line="240" w:lineRule="auto"/>
      </w:pPr>
      <w:r>
        <w:separator/>
      </w:r>
    </w:p>
  </w:endnote>
  <w:endnote w:type="continuationSeparator" w:id="0">
    <w:p w14:paraId="2895F325" w14:textId="77777777" w:rsidR="00DA3031" w:rsidRDefault="00DA3031" w:rsidP="008C1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98F53" w14:textId="77777777" w:rsidR="00DA3031" w:rsidRDefault="00DA3031" w:rsidP="008C1618">
      <w:pPr>
        <w:spacing w:after="0" w:line="240" w:lineRule="auto"/>
      </w:pPr>
      <w:r>
        <w:separator/>
      </w:r>
    </w:p>
  </w:footnote>
  <w:footnote w:type="continuationSeparator" w:id="0">
    <w:p w14:paraId="00C72872" w14:textId="77777777" w:rsidR="00DA3031" w:rsidRDefault="00DA3031" w:rsidP="008C1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4E95" w14:textId="53243930" w:rsidR="008C1618" w:rsidRDefault="008C1618">
    <w:pPr>
      <w:pStyle w:val="Header"/>
    </w:pPr>
    <w:r>
      <w:rPr>
        <w:noProof/>
      </w:rPr>
      <w:drawing>
        <wp:anchor distT="0" distB="0" distL="114300" distR="114300" simplePos="0" relativeHeight="251659264" behindDoc="1" locked="0" layoutInCell="1" allowOverlap="1" wp14:anchorId="2FB2C8E5" wp14:editId="3DA98381">
          <wp:simplePos x="0" y="0"/>
          <wp:positionH relativeFrom="column">
            <wp:posOffset>1057275</wp:posOffset>
          </wp:positionH>
          <wp:positionV relativeFrom="paragraph">
            <wp:posOffset>-162560</wp:posOffset>
          </wp:positionV>
          <wp:extent cx="3484800" cy="853200"/>
          <wp:effectExtent l="0" t="0" r="1905" b="4445"/>
          <wp:wrapTopAndBottom/>
          <wp:docPr id="1012658452"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07035" name="Picture 1"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84800" cy="85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34FEB"/>
    <w:multiLevelType w:val="multilevel"/>
    <w:tmpl w:val="8140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136F5"/>
    <w:multiLevelType w:val="multilevel"/>
    <w:tmpl w:val="04A0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B25FA"/>
    <w:multiLevelType w:val="multilevel"/>
    <w:tmpl w:val="4BC6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25C0D"/>
    <w:multiLevelType w:val="multilevel"/>
    <w:tmpl w:val="76CA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0448E"/>
    <w:multiLevelType w:val="hybridMultilevel"/>
    <w:tmpl w:val="99EEB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19388F"/>
    <w:multiLevelType w:val="multilevel"/>
    <w:tmpl w:val="EAE28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6572389">
    <w:abstractNumId w:val="1"/>
  </w:num>
  <w:num w:numId="2" w16cid:durableId="282855815">
    <w:abstractNumId w:val="0"/>
  </w:num>
  <w:num w:numId="3" w16cid:durableId="1776484438">
    <w:abstractNumId w:val="3"/>
  </w:num>
  <w:num w:numId="4" w16cid:durableId="1099332573">
    <w:abstractNumId w:val="5"/>
  </w:num>
  <w:num w:numId="5" w16cid:durableId="749738604">
    <w:abstractNumId w:val="2"/>
  </w:num>
  <w:num w:numId="6" w16cid:durableId="2013489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D3"/>
    <w:rsid w:val="00314358"/>
    <w:rsid w:val="00561C2B"/>
    <w:rsid w:val="005B34A5"/>
    <w:rsid w:val="00610752"/>
    <w:rsid w:val="006E2EBA"/>
    <w:rsid w:val="006F2B0D"/>
    <w:rsid w:val="00794A0D"/>
    <w:rsid w:val="00817158"/>
    <w:rsid w:val="00881C3D"/>
    <w:rsid w:val="008965BB"/>
    <w:rsid w:val="008C1618"/>
    <w:rsid w:val="009927EA"/>
    <w:rsid w:val="00A53731"/>
    <w:rsid w:val="00C45AD3"/>
    <w:rsid w:val="00CB1343"/>
    <w:rsid w:val="00CF5BA3"/>
    <w:rsid w:val="00DA3031"/>
    <w:rsid w:val="00F51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42150"/>
  <w15:chartTrackingRefBased/>
  <w15:docId w15:val="{0F82526E-C36C-4F01-96A6-1A172853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A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5A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5A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5A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5A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5A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5A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5A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5A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A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5A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5A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5A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5A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5A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5A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5A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5AD3"/>
    <w:rPr>
      <w:rFonts w:eastAsiaTheme="majorEastAsia" w:cstheme="majorBidi"/>
      <w:color w:val="272727" w:themeColor="text1" w:themeTint="D8"/>
    </w:rPr>
  </w:style>
  <w:style w:type="paragraph" w:styleId="Title">
    <w:name w:val="Title"/>
    <w:basedOn w:val="Normal"/>
    <w:next w:val="Normal"/>
    <w:link w:val="TitleChar"/>
    <w:uiPriority w:val="10"/>
    <w:qFormat/>
    <w:rsid w:val="00C45A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A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A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5A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5AD3"/>
    <w:pPr>
      <w:spacing w:before="160"/>
      <w:jc w:val="center"/>
    </w:pPr>
    <w:rPr>
      <w:i/>
      <w:iCs/>
      <w:color w:val="404040" w:themeColor="text1" w:themeTint="BF"/>
    </w:rPr>
  </w:style>
  <w:style w:type="character" w:customStyle="1" w:styleId="QuoteChar">
    <w:name w:val="Quote Char"/>
    <w:basedOn w:val="DefaultParagraphFont"/>
    <w:link w:val="Quote"/>
    <w:uiPriority w:val="29"/>
    <w:rsid w:val="00C45AD3"/>
    <w:rPr>
      <w:i/>
      <w:iCs/>
      <w:color w:val="404040" w:themeColor="text1" w:themeTint="BF"/>
    </w:rPr>
  </w:style>
  <w:style w:type="paragraph" w:styleId="ListParagraph">
    <w:name w:val="List Paragraph"/>
    <w:basedOn w:val="Normal"/>
    <w:uiPriority w:val="34"/>
    <w:qFormat/>
    <w:rsid w:val="00C45AD3"/>
    <w:pPr>
      <w:ind w:left="720"/>
      <w:contextualSpacing/>
    </w:pPr>
  </w:style>
  <w:style w:type="character" w:styleId="IntenseEmphasis">
    <w:name w:val="Intense Emphasis"/>
    <w:basedOn w:val="DefaultParagraphFont"/>
    <w:uiPriority w:val="21"/>
    <w:qFormat/>
    <w:rsid w:val="00C45AD3"/>
    <w:rPr>
      <w:i/>
      <w:iCs/>
      <w:color w:val="0F4761" w:themeColor="accent1" w:themeShade="BF"/>
    </w:rPr>
  </w:style>
  <w:style w:type="paragraph" w:styleId="IntenseQuote">
    <w:name w:val="Intense Quote"/>
    <w:basedOn w:val="Normal"/>
    <w:next w:val="Normal"/>
    <w:link w:val="IntenseQuoteChar"/>
    <w:uiPriority w:val="30"/>
    <w:qFormat/>
    <w:rsid w:val="00C45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5AD3"/>
    <w:rPr>
      <w:i/>
      <w:iCs/>
      <w:color w:val="0F4761" w:themeColor="accent1" w:themeShade="BF"/>
    </w:rPr>
  </w:style>
  <w:style w:type="character" w:styleId="IntenseReference">
    <w:name w:val="Intense Reference"/>
    <w:basedOn w:val="DefaultParagraphFont"/>
    <w:uiPriority w:val="32"/>
    <w:qFormat/>
    <w:rsid w:val="00C45AD3"/>
    <w:rPr>
      <w:b/>
      <w:bCs/>
      <w:smallCaps/>
      <w:color w:val="0F4761" w:themeColor="accent1" w:themeShade="BF"/>
      <w:spacing w:val="5"/>
    </w:rPr>
  </w:style>
  <w:style w:type="character" w:styleId="Hyperlink">
    <w:name w:val="Hyperlink"/>
    <w:basedOn w:val="DefaultParagraphFont"/>
    <w:uiPriority w:val="99"/>
    <w:unhideWhenUsed/>
    <w:rsid w:val="00C45AD3"/>
    <w:rPr>
      <w:color w:val="467886" w:themeColor="hyperlink"/>
      <w:u w:val="single"/>
    </w:rPr>
  </w:style>
  <w:style w:type="character" w:styleId="UnresolvedMention">
    <w:name w:val="Unresolved Mention"/>
    <w:basedOn w:val="DefaultParagraphFont"/>
    <w:uiPriority w:val="99"/>
    <w:semiHidden/>
    <w:unhideWhenUsed/>
    <w:rsid w:val="00C45AD3"/>
    <w:rPr>
      <w:color w:val="605E5C"/>
      <w:shd w:val="clear" w:color="auto" w:fill="E1DFDD"/>
    </w:rPr>
  </w:style>
  <w:style w:type="paragraph" w:styleId="Header">
    <w:name w:val="header"/>
    <w:basedOn w:val="Normal"/>
    <w:link w:val="HeaderChar"/>
    <w:uiPriority w:val="99"/>
    <w:unhideWhenUsed/>
    <w:rsid w:val="008C1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618"/>
  </w:style>
  <w:style w:type="paragraph" w:styleId="Footer">
    <w:name w:val="footer"/>
    <w:basedOn w:val="Normal"/>
    <w:link w:val="FooterChar"/>
    <w:uiPriority w:val="99"/>
    <w:unhideWhenUsed/>
    <w:rsid w:val="008C1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8492">
      <w:bodyDiv w:val="1"/>
      <w:marLeft w:val="0"/>
      <w:marRight w:val="0"/>
      <w:marTop w:val="0"/>
      <w:marBottom w:val="0"/>
      <w:divBdr>
        <w:top w:val="none" w:sz="0" w:space="0" w:color="auto"/>
        <w:left w:val="none" w:sz="0" w:space="0" w:color="auto"/>
        <w:bottom w:val="none" w:sz="0" w:space="0" w:color="auto"/>
        <w:right w:val="none" w:sz="0" w:space="0" w:color="auto"/>
      </w:divBdr>
    </w:div>
    <w:div w:id="275412184">
      <w:bodyDiv w:val="1"/>
      <w:marLeft w:val="0"/>
      <w:marRight w:val="0"/>
      <w:marTop w:val="0"/>
      <w:marBottom w:val="0"/>
      <w:divBdr>
        <w:top w:val="none" w:sz="0" w:space="0" w:color="auto"/>
        <w:left w:val="none" w:sz="0" w:space="0" w:color="auto"/>
        <w:bottom w:val="none" w:sz="0" w:space="0" w:color="auto"/>
        <w:right w:val="none" w:sz="0" w:space="0" w:color="auto"/>
      </w:divBdr>
    </w:div>
    <w:div w:id="468396864">
      <w:bodyDiv w:val="1"/>
      <w:marLeft w:val="0"/>
      <w:marRight w:val="0"/>
      <w:marTop w:val="0"/>
      <w:marBottom w:val="0"/>
      <w:divBdr>
        <w:top w:val="none" w:sz="0" w:space="0" w:color="auto"/>
        <w:left w:val="none" w:sz="0" w:space="0" w:color="auto"/>
        <w:bottom w:val="none" w:sz="0" w:space="0" w:color="auto"/>
        <w:right w:val="none" w:sz="0" w:space="0" w:color="auto"/>
      </w:divBdr>
    </w:div>
    <w:div w:id="524634259">
      <w:bodyDiv w:val="1"/>
      <w:marLeft w:val="0"/>
      <w:marRight w:val="0"/>
      <w:marTop w:val="0"/>
      <w:marBottom w:val="0"/>
      <w:divBdr>
        <w:top w:val="none" w:sz="0" w:space="0" w:color="auto"/>
        <w:left w:val="none" w:sz="0" w:space="0" w:color="auto"/>
        <w:bottom w:val="none" w:sz="0" w:space="0" w:color="auto"/>
        <w:right w:val="none" w:sz="0" w:space="0" w:color="auto"/>
      </w:divBdr>
      <w:divsChild>
        <w:div w:id="76288740">
          <w:marLeft w:val="0"/>
          <w:marRight w:val="0"/>
          <w:marTop w:val="0"/>
          <w:marBottom w:val="0"/>
          <w:divBdr>
            <w:top w:val="none" w:sz="0" w:space="0" w:color="auto"/>
            <w:left w:val="none" w:sz="0" w:space="0" w:color="auto"/>
            <w:bottom w:val="none" w:sz="0" w:space="0" w:color="auto"/>
            <w:right w:val="none" w:sz="0" w:space="0" w:color="auto"/>
          </w:divBdr>
          <w:divsChild>
            <w:div w:id="11353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87326">
      <w:bodyDiv w:val="1"/>
      <w:marLeft w:val="0"/>
      <w:marRight w:val="0"/>
      <w:marTop w:val="0"/>
      <w:marBottom w:val="0"/>
      <w:divBdr>
        <w:top w:val="none" w:sz="0" w:space="0" w:color="auto"/>
        <w:left w:val="none" w:sz="0" w:space="0" w:color="auto"/>
        <w:bottom w:val="none" w:sz="0" w:space="0" w:color="auto"/>
        <w:right w:val="none" w:sz="0" w:space="0" w:color="auto"/>
      </w:divBdr>
    </w:div>
    <w:div w:id="1344941697">
      <w:bodyDiv w:val="1"/>
      <w:marLeft w:val="0"/>
      <w:marRight w:val="0"/>
      <w:marTop w:val="0"/>
      <w:marBottom w:val="0"/>
      <w:divBdr>
        <w:top w:val="none" w:sz="0" w:space="0" w:color="auto"/>
        <w:left w:val="none" w:sz="0" w:space="0" w:color="auto"/>
        <w:bottom w:val="none" w:sz="0" w:space="0" w:color="auto"/>
        <w:right w:val="none" w:sz="0" w:space="0" w:color="auto"/>
      </w:divBdr>
      <w:divsChild>
        <w:div w:id="1578637215">
          <w:marLeft w:val="0"/>
          <w:marRight w:val="0"/>
          <w:marTop w:val="0"/>
          <w:marBottom w:val="0"/>
          <w:divBdr>
            <w:top w:val="none" w:sz="0" w:space="0" w:color="auto"/>
            <w:left w:val="none" w:sz="0" w:space="0" w:color="auto"/>
            <w:bottom w:val="none" w:sz="0" w:space="0" w:color="auto"/>
            <w:right w:val="none" w:sz="0" w:space="0" w:color="auto"/>
          </w:divBdr>
          <w:divsChild>
            <w:div w:id="8266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wingsofhope.org"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3752</Characters>
  <Application>Microsoft Office Word</Application>
  <DocSecurity>0</DocSecurity>
  <Lines>107</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 Wings of Hope</dc:creator>
  <cp:keywords/>
  <dc:description/>
  <cp:lastModifiedBy>Sarah - Wings of Hope</cp:lastModifiedBy>
  <cp:revision>7</cp:revision>
  <dcterms:created xsi:type="dcterms:W3CDTF">2025-04-09T10:46:00Z</dcterms:created>
  <dcterms:modified xsi:type="dcterms:W3CDTF">2025-04-15T10:52:00Z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27dff6d1-35eb-455f-a7d5-a4b25b1d65f4</vt:lpwstr>
  </property>
</Properties>
</file>